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5C7B1" w14:textId="77777777" w:rsidR="00E237DB" w:rsidRPr="00E237DB" w:rsidRDefault="00E237DB" w:rsidP="00E237DB">
      <w:pPr>
        <w:spacing w:after="160" w:line="259" w:lineRule="auto"/>
        <w:ind w:left="0" w:firstLine="0"/>
        <w:rPr>
          <w:rFonts w:ascii="Myriad Pro" w:eastAsia="Myriad Pro" w:hAnsi="Myriad Pro" w:cs="Myriad Pro"/>
          <w:b/>
          <w:sz w:val="48"/>
          <w:szCs w:val="48"/>
        </w:rPr>
      </w:pPr>
      <w:r w:rsidRPr="00E237DB">
        <w:rPr>
          <w:rFonts w:ascii="Myriad Pro" w:eastAsia="Myriad Pro" w:hAnsi="Myriad Pro" w:cs="Myriad Pro"/>
          <w:b/>
          <w:sz w:val="48"/>
          <w:szCs w:val="48"/>
        </w:rPr>
        <w:t>CASE STUDY: Is the Data DIRTY or CLEAN?</w:t>
      </w:r>
    </w:p>
    <w:p w14:paraId="5D4A946F" w14:textId="77777777" w:rsidR="005F592E" w:rsidRDefault="005F592E" w:rsidP="00E237DB">
      <w:pPr>
        <w:spacing w:after="160" w:line="259" w:lineRule="auto"/>
        <w:ind w:left="0" w:firstLine="0"/>
        <w:rPr>
          <w:rFonts w:ascii="Myriad Pro" w:eastAsia="Myriad Pro" w:hAnsi="Myriad Pro" w:cs="Myriad Pro"/>
          <w:b/>
          <w:i/>
          <w:color w:val="44546A" w:themeColor="text2"/>
          <w:sz w:val="32"/>
        </w:rPr>
      </w:pPr>
      <w:r>
        <w:rPr>
          <w:rFonts w:ascii="Myriad Pro" w:eastAsia="Myriad Pro" w:hAnsi="Myriad Pro" w:cs="Myriad Pro"/>
          <w:b/>
          <w:i/>
          <w:color w:val="44546A" w:themeColor="text2"/>
          <w:sz w:val="32"/>
        </w:rPr>
        <w:t>Part I –Dirty Data</w:t>
      </w:r>
    </w:p>
    <w:p w14:paraId="112D5CF0" w14:textId="77777777" w:rsidR="00E237DB" w:rsidRPr="00E237DB" w:rsidRDefault="00E237DB" w:rsidP="00E237DB">
      <w:pPr>
        <w:spacing w:after="160" w:line="259" w:lineRule="auto"/>
        <w:ind w:left="0" w:firstLine="0"/>
        <w:rPr>
          <w:rFonts w:ascii="Myriad Pro" w:eastAsia="Myriad Pro" w:hAnsi="Myriad Pro" w:cs="Myriad Pro"/>
          <w:b/>
          <w:i/>
          <w:color w:val="44546A" w:themeColor="text2"/>
          <w:sz w:val="32"/>
        </w:rPr>
      </w:pPr>
      <w:r w:rsidRPr="00E237DB">
        <w:rPr>
          <w:rFonts w:ascii="Myriad Pro" w:eastAsia="Myriad Pro" w:hAnsi="Myriad Pro" w:cs="Myriad Pro"/>
          <w:b/>
          <w:i/>
          <w:color w:val="44546A" w:themeColor="text2"/>
          <w:sz w:val="32"/>
        </w:rPr>
        <w:t>SUBMISSION</w:t>
      </w:r>
      <w:r w:rsidR="005F592E">
        <w:rPr>
          <w:rFonts w:ascii="Myriad Pro" w:eastAsia="Myriad Pro" w:hAnsi="Myriad Pro" w:cs="Myriad Pro"/>
          <w:b/>
          <w:i/>
          <w:color w:val="44546A" w:themeColor="text2"/>
          <w:sz w:val="32"/>
        </w:rPr>
        <w:t>#</w:t>
      </w:r>
      <w:r w:rsidR="001B5095">
        <w:rPr>
          <w:rFonts w:ascii="Myriad Pro" w:eastAsia="Myriad Pro" w:hAnsi="Myriad Pro" w:cs="Myriad Pro"/>
          <w:b/>
          <w:i/>
          <w:color w:val="44546A" w:themeColor="text2"/>
          <w:sz w:val="32"/>
        </w:rPr>
        <w:t>1</w:t>
      </w:r>
      <w:r w:rsidR="001B5095" w:rsidRPr="00E237DB">
        <w:rPr>
          <w:rFonts w:ascii="Myriad Pro" w:eastAsia="Myriad Pro" w:hAnsi="Myriad Pro" w:cs="Myriad Pro"/>
          <w:b/>
          <w:i/>
          <w:color w:val="44546A" w:themeColor="text2"/>
          <w:sz w:val="32"/>
        </w:rPr>
        <w:t>:</w:t>
      </w:r>
      <w:r w:rsidRPr="00E237DB">
        <w:rPr>
          <w:rFonts w:ascii="Myriad Pro" w:eastAsia="Myriad Pro" w:hAnsi="Myriad Pro" w:cs="Myriad Pro"/>
          <w:b/>
          <w:i/>
          <w:color w:val="44546A" w:themeColor="text2"/>
          <w:sz w:val="32"/>
        </w:rPr>
        <w:t xml:space="preserve">  Background Informati</w:t>
      </w:r>
      <w:r w:rsidR="005F592E">
        <w:rPr>
          <w:rFonts w:ascii="Myriad Pro" w:eastAsia="Myriad Pro" w:hAnsi="Myriad Pro" w:cs="Myriad Pro"/>
          <w:b/>
          <w:i/>
          <w:color w:val="44546A" w:themeColor="text2"/>
          <w:sz w:val="32"/>
        </w:rPr>
        <w:t>on (</w:t>
      </w:r>
      <w:r w:rsidR="00F62445">
        <w:rPr>
          <w:rFonts w:ascii="Myriad Pro" w:eastAsia="Myriad Pro" w:hAnsi="Myriad Pro" w:cs="Myriad Pro"/>
          <w:b/>
          <w:i/>
          <w:color w:val="44546A" w:themeColor="text2"/>
          <w:sz w:val="32"/>
        </w:rPr>
        <w:t>50</w:t>
      </w:r>
      <w:r w:rsidR="00496E03">
        <w:rPr>
          <w:rFonts w:ascii="Myriad Pro" w:eastAsia="Myriad Pro" w:hAnsi="Myriad Pro" w:cs="Myriad Pro"/>
          <w:b/>
          <w:i/>
          <w:color w:val="44546A" w:themeColor="text2"/>
          <w:sz w:val="32"/>
        </w:rPr>
        <w:t xml:space="preserve"> points due on</w:t>
      </w:r>
      <w:r w:rsidR="00803D57">
        <w:rPr>
          <w:rFonts w:ascii="Myriad Pro" w:eastAsia="Myriad Pro" w:hAnsi="Myriad Pro" w:cs="Myriad Pro"/>
          <w:b/>
          <w:i/>
          <w:color w:val="44546A" w:themeColor="text2"/>
          <w:sz w:val="32"/>
        </w:rPr>
        <w:t xml:space="preserve"> September 3</w:t>
      </w:r>
      <w:r w:rsidRPr="00E237DB">
        <w:rPr>
          <w:rFonts w:ascii="Myriad Pro" w:eastAsia="Myriad Pro" w:hAnsi="Myriad Pro" w:cs="Myriad Pro"/>
          <w:b/>
          <w:i/>
          <w:color w:val="44546A" w:themeColor="text2"/>
          <w:sz w:val="32"/>
        </w:rPr>
        <w:t xml:space="preserve"> by NOON in Canvas Assignments) Complete Activity #1 and Activity #2</w:t>
      </w:r>
      <w:r w:rsidR="001B5095">
        <w:rPr>
          <w:rFonts w:ascii="Myriad Pro" w:eastAsia="Myriad Pro" w:hAnsi="Myriad Pro" w:cs="Myriad Pro"/>
          <w:b/>
          <w:i/>
          <w:color w:val="44546A" w:themeColor="text2"/>
          <w:sz w:val="32"/>
        </w:rPr>
        <w:t xml:space="preserve">A </w:t>
      </w:r>
      <w:r w:rsidR="001B5095" w:rsidRPr="00E237DB">
        <w:rPr>
          <w:rFonts w:ascii="Myriad Pro" w:eastAsia="Myriad Pro" w:hAnsi="Myriad Pro" w:cs="Myriad Pro"/>
          <w:b/>
          <w:i/>
          <w:color w:val="44546A" w:themeColor="text2"/>
          <w:sz w:val="32"/>
        </w:rPr>
        <w:t>in</w:t>
      </w:r>
      <w:r w:rsidRPr="00E237DB">
        <w:rPr>
          <w:rFonts w:ascii="Myriad Pro" w:eastAsia="Myriad Pro" w:hAnsi="Myriad Pro" w:cs="Myriad Pro"/>
          <w:b/>
          <w:i/>
          <w:color w:val="44546A" w:themeColor="text2"/>
          <w:sz w:val="32"/>
        </w:rPr>
        <w:t xml:space="preserve"> a different colored font and submit on CANVAS .</w:t>
      </w:r>
      <w:r w:rsidR="00803D57">
        <w:rPr>
          <w:rFonts w:ascii="Myriad Pro" w:eastAsia="Myriad Pro" w:hAnsi="Myriad Pro" w:cs="Myriad Pro"/>
          <w:b/>
          <w:i/>
          <w:color w:val="44546A" w:themeColor="text2"/>
          <w:sz w:val="32"/>
        </w:rPr>
        <w:t xml:space="preserve"> </w:t>
      </w:r>
      <w:r w:rsidR="00803D57" w:rsidRPr="00803D57">
        <w:rPr>
          <w:rFonts w:ascii="Myriad Pro" w:eastAsia="Myriad Pro" w:hAnsi="Myriad Pro" w:cs="Myriad Pro"/>
          <w:b/>
          <w:i/>
          <w:color w:val="FF0000"/>
          <w:sz w:val="32"/>
          <w:u w:val="single"/>
        </w:rPr>
        <w:t>MUST USE DOCX format for grade</w:t>
      </w:r>
    </w:p>
    <w:p w14:paraId="14532B46" w14:textId="77777777" w:rsidR="00E237DB" w:rsidRDefault="00E237DB" w:rsidP="00E237DB">
      <w:pPr>
        <w:spacing w:after="160" w:line="259" w:lineRule="auto"/>
        <w:ind w:left="0" w:firstLine="0"/>
        <w:rPr>
          <w:rFonts w:ascii="Myriad Pro" w:eastAsia="Myriad Pro" w:hAnsi="Myriad Pro" w:cs="Myriad Pro"/>
          <w:sz w:val="32"/>
        </w:rPr>
      </w:pPr>
      <w:r>
        <w:rPr>
          <w:rFonts w:ascii="Myriad Pro" w:eastAsia="Myriad Pro" w:hAnsi="Myriad Pro" w:cs="Myriad Pro"/>
          <w:sz w:val="32"/>
        </w:rPr>
        <w:t>Part I – Dirty Data</w:t>
      </w:r>
    </w:p>
    <w:p w14:paraId="55AFC5DD" w14:textId="77777777" w:rsidR="00E237DB" w:rsidRPr="00A83683" w:rsidRDefault="00E237DB" w:rsidP="00E237DB">
      <w:pPr>
        <w:pStyle w:val="Heading1"/>
        <w:ind w:left="74"/>
        <w:rPr>
          <w:rFonts w:ascii="Comic Sans MS" w:hAnsi="Comic Sans MS"/>
          <w:u w:val="single"/>
        </w:rPr>
      </w:pPr>
      <w:r w:rsidRPr="00A83683">
        <w:rPr>
          <w:rFonts w:ascii="Comic Sans MS" w:hAnsi="Comic Sans MS"/>
          <w:i/>
          <w:sz w:val="28"/>
          <w:u w:val="single"/>
        </w:rPr>
        <w:t xml:space="preserve">Activity 1: Reflect on Experience </w:t>
      </w:r>
      <w:r w:rsidRPr="00A83683">
        <w:rPr>
          <w:rFonts w:ascii="Comic Sans MS" w:hAnsi="Comic Sans MS"/>
          <w:i/>
          <w:color w:val="000000"/>
          <w:sz w:val="28"/>
          <w:u w:val="single"/>
        </w:rPr>
        <w:t xml:space="preserve"> </w:t>
      </w:r>
    </w:p>
    <w:p w14:paraId="53469A48" w14:textId="77777777" w:rsidR="00E237DB" w:rsidRPr="00A83683" w:rsidRDefault="00E237DB" w:rsidP="00E237DB">
      <w:pPr>
        <w:ind w:left="69" w:right="58"/>
        <w:rPr>
          <w:rFonts w:ascii="Comic Sans MS" w:hAnsi="Comic Sans MS"/>
        </w:rPr>
      </w:pPr>
      <w:r w:rsidRPr="00A83683">
        <w:rPr>
          <w:rFonts w:ascii="Comic Sans MS" w:hAnsi="Comic Sans MS"/>
        </w:rPr>
        <w:t>Ref</w:t>
      </w:r>
      <w:r>
        <w:rPr>
          <w:rFonts w:ascii="Comic Sans MS" w:hAnsi="Comic Sans MS"/>
        </w:rPr>
        <w:t>l</w:t>
      </w:r>
      <w:r w:rsidRPr="00A83683">
        <w:rPr>
          <w:rFonts w:ascii="Comic Sans MS" w:hAnsi="Comic Sans MS"/>
        </w:rPr>
        <w:t xml:space="preserve">ect back to the last time you made a decision about your health. Maybe it was a decision about whether or not to go to the doctor, take an over-the-counter pain reliever, or try a new diet. </w:t>
      </w:r>
    </w:p>
    <w:p w14:paraId="5699A4AE" w14:textId="72FEDF9F" w:rsidR="00E237DB" w:rsidRDefault="00E237DB" w:rsidP="00E237DB">
      <w:pPr>
        <w:numPr>
          <w:ilvl w:val="0"/>
          <w:numId w:val="1"/>
        </w:numPr>
        <w:spacing w:after="471"/>
        <w:ind w:right="58" w:hanging="252"/>
        <w:rPr>
          <w:rFonts w:ascii="Comic Sans MS" w:hAnsi="Comic Sans MS"/>
        </w:rPr>
      </w:pPr>
      <w:r w:rsidRPr="00A83683">
        <w:rPr>
          <w:rFonts w:ascii="Comic Sans MS" w:hAnsi="Comic Sans MS"/>
        </w:rPr>
        <w:t>What factors played a role in this decision?</w:t>
      </w:r>
    </w:p>
    <w:p w14:paraId="5F4F8FF6" w14:textId="74B6F014" w:rsidR="00E237DB" w:rsidRPr="00CC5D00" w:rsidRDefault="005E737E" w:rsidP="00CC5D00">
      <w:pPr>
        <w:spacing w:after="471"/>
        <w:ind w:left="390" w:right="58" w:firstLine="0"/>
        <w:rPr>
          <w:rFonts w:ascii="Comic Sans MS" w:hAnsi="Comic Sans MS"/>
          <w:b/>
          <w:bCs/>
        </w:rPr>
      </w:pPr>
      <w:r w:rsidRPr="00CC5D00">
        <w:rPr>
          <w:rFonts w:ascii="Comic Sans MS" w:hAnsi="Comic Sans MS"/>
          <w:b/>
          <w:bCs/>
        </w:rPr>
        <w:t xml:space="preserve">There are many factors that played a significant role in this decision. Firstly, I gathered substantive information about the health condition. I also weighed the previous results encountered if they succeeded or failed. Most important is by considering the alternatives and learning from </w:t>
      </w:r>
      <w:r w:rsidR="00CC5D00" w:rsidRPr="00CC5D00">
        <w:rPr>
          <w:rFonts w:ascii="Comic Sans MS" w:hAnsi="Comic Sans MS"/>
          <w:b/>
          <w:bCs/>
        </w:rPr>
        <w:t xml:space="preserve">poor decisions. </w:t>
      </w:r>
      <w:r w:rsidRPr="00CC5D00">
        <w:rPr>
          <w:rFonts w:ascii="Comic Sans MS" w:hAnsi="Comic Sans MS"/>
          <w:b/>
          <w:bCs/>
        </w:rPr>
        <w:t xml:space="preserve">  </w:t>
      </w:r>
    </w:p>
    <w:p w14:paraId="0A52A7AA" w14:textId="6B0B8D8A" w:rsidR="00E237DB" w:rsidRDefault="00E237DB" w:rsidP="00E237DB">
      <w:pPr>
        <w:numPr>
          <w:ilvl w:val="0"/>
          <w:numId w:val="1"/>
        </w:numPr>
        <w:spacing w:after="489"/>
        <w:ind w:right="58" w:hanging="252"/>
        <w:rPr>
          <w:rFonts w:ascii="Comic Sans MS" w:hAnsi="Comic Sans MS"/>
        </w:rPr>
      </w:pPr>
      <w:r w:rsidRPr="00A83683">
        <w:rPr>
          <w:rFonts w:ascii="Comic Sans MS" w:hAnsi="Comic Sans MS"/>
        </w:rPr>
        <w:t>Did you talk to anyone? If so, who?</w:t>
      </w:r>
    </w:p>
    <w:p w14:paraId="736E68B1" w14:textId="69976458" w:rsidR="00CC5D00" w:rsidRPr="00CC5D00" w:rsidRDefault="00CC5D00" w:rsidP="00CC5D00">
      <w:pPr>
        <w:spacing w:after="489"/>
        <w:ind w:left="642" w:right="58" w:firstLine="0"/>
        <w:rPr>
          <w:rFonts w:ascii="Comic Sans MS" w:hAnsi="Comic Sans MS"/>
          <w:b/>
          <w:bCs/>
        </w:rPr>
      </w:pPr>
      <w:r w:rsidRPr="00CC5D00">
        <w:rPr>
          <w:rFonts w:ascii="Comic Sans MS" w:hAnsi="Comic Sans MS"/>
          <w:b/>
          <w:bCs/>
        </w:rPr>
        <w:t xml:space="preserve">I did consultations particularly to my family members who are very closed to me. I also consulted my close friends and doctors/nurses to verify the decision whether it was good or not.  </w:t>
      </w:r>
    </w:p>
    <w:p w14:paraId="0E8A4F29" w14:textId="77777777" w:rsidR="00CC5D00" w:rsidRDefault="00CC5D00" w:rsidP="00CC5D00">
      <w:pPr>
        <w:spacing w:after="489"/>
        <w:ind w:left="642" w:right="58" w:firstLine="0"/>
        <w:rPr>
          <w:rFonts w:ascii="Comic Sans MS" w:hAnsi="Comic Sans MS"/>
        </w:rPr>
      </w:pPr>
    </w:p>
    <w:p w14:paraId="1FF6C953" w14:textId="77777777" w:rsidR="00E237DB" w:rsidRPr="00A83683" w:rsidRDefault="00E237DB" w:rsidP="00E237DB">
      <w:pPr>
        <w:spacing w:after="489"/>
        <w:ind w:left="0" w:right="58" w:firstLine="0"/>
        <w:rPr>
          <w:rFonts w:ascii="Comic Sans MS" w:hAnsi="Comic Sans MS"/>
        </w:rPr>
      </w:pPr>
    </w:p>
    <w:p w14:paraId="59964134" w14:textId="629C7875" w:rsidR="00E237DB" w:rsidRDefault="00E237DB" w:rsidP="00E237DB">
      <w:pPr>
        <w:numPr>
          <w:ilvl w:val="0"/>
          <w:numId w:val="1"/>
        </w:numPr>
        <w:spacing w:after="489"/>
        <w:ind w:right="58" w:hanging="252"/>
        <w:rPr>
          <w:rFonts w:ascii="Comic Sans MS" w:hAnsi="Comic Sans MS"/>
        </w:rPr>
      </w:pPr>
      <w:r w:rsidRPr="00A83683">
        <w:rPr>
          <w:rFonts w:ascii="Comic Sans MS" w:hAnsi="Comic Sans MS"/>
        </w:rPr>
        <w:lastRenderedPageBreak/>
        <w:t>Did you do some research or look up some information? If so, where?</w:t>
      </w:r>
    </w:p>
    <w:p w14:paraId="74504FBD" w14:textId="14901099" w:rsidR="00E237DB" w:rsidRPr="00E87233" w:rsidRDefault="00E87233" w:rsidP="00E87233">
      <w:pPr>
        <w:spacing w:after="489"/>
        <w:ind w:left="642" w:right="58" w:firstLine="0"/>
        <w:rPr>
          <w:rFonts w:ascii="Comic Sans MS" w:hAnsi="Comic Sans MS"/>
          <w:b/>
          <w:bCs/>
        </w:rPr>
      </w:pPr>
      <w:r w:rsidRPr="00E87233">
        <w:rPr>
          <w:rFonts w:ascii="Comic Sans MS" w:hAnsi="Comic Sans MS"/>
          <w:b/>
          <w:bCs/>
        </w:rPr>
        <w:t xml:space="preserve">I believe that in any process of decision making, carrying out research to gather enough information is required. I used to find information from the internet, research centers, books, journals, reliable articles and from professionals.   </w:t>
      </w:r>
    </w:p>
    <w:p w14:paraId="480FFC6C" w14:textId="75D98AE8" w:rsidR="00E237DB" w:rsidRDefault="00E237DB" w:rsidP="00E237DB">
      <w:pPr>
        <w:numPr>
          <w:ilvl w:val="0"/>
          <w:numId w:val="1"/>
        </w:numPr>
        <w:spacing w:after="489"/>
        <w:ind w:right="58" w:hanging="252"/>
        <w:rPr>
          <w:rFonts w:ascii="Comic Sans MS" w:hAnsi="Comic Sans MS"/>
        </w:rPr>
      </w:pPr>
      <w:r w:rsidRPr="00A83683">
        <w:rPr>
          <w:rFonts w:ascii="Comic Sans MS" w:hAnsi="Comic Sans MS"/>
        </w:rPr>
        <w:t>Who or what do you trust when it comes to your health?</w:t>
      </w:r>
    </w:p>
    <w:p w14:paraId="28539154" w14:textId="30823A39" w:rsidR="00E237DB" w:rsidRPr="00BE62FE" w:rsidRDefault="00BE62FE" w:rsidP="00BE62FE">
      <w:pPr>
        <w:spacing w:after="489"/>
        <w:ind w:left="642" w:right="58" w:firstLine="0"/>
        <w:rPr>
          <w:rFonts w:ascii="Comic Sans MS" w:hAnsi="Comic Sans MS"/>
          <w:b/>
          <w:bCs/>
        </w:rPr>
      </w:pPr>
      <w:r w:rsidRPr="00BE62FE">
        <w:rPr>
          <w:rFonts w:ascii="Comic Sans MS" w:hAnsi="Comic Sans MS"/>
          <w:b/>
          <w:bCs/>
        </w:rPr>
        <w:t xml:space="preserve">My close family members are the first people I consider when it comes to health issues because we share some come genetic features. </w:t>
      </w:r>
    </w:p>
    <w:p w14:paraId="28FB120B" w14:textId="476DC948" w:rsidR="00E237DB" w:rsidRDefault="00E237DB" w:rsidP="00E237DB">
      <w:pPr>
        <w:numPr>
          <w:ilvl w:val="0"/>
          <w:numId w:val="1"/>
        </w:numPr>
        <w:spacing w:after="542"/>
        <w:ind w:right="58" w:hanging="252"/>
      </w:pPr>
      <w:r w:rsidRPr="00A83683">
        <w:rPr>
          <w:rFonts w:ascii="Comic Sans MS" w:hAnsi="Comic Sans MS"/>
        </w:rPr>
        <w:t>Wri</w:t>
      </w:r>
      <w:r>
        <w:rPr>
          <w:rFonts w:ascii="Comic Sans MS" w:hAnsi="Comic Sans MS"/>
        </w:rPr>
        <w:t>t</w:t>
      </w:r>
      <w:r w:rsidRPr="00A83683">
        <w:rPr>
          <w:rFonts w:ascii="Comic Sans MS" w:hAnsi="Comic Sans MS"/>
        </w:rPr>
        <w:t>e down a few no</w:t>
      </w:r>
      <w:r>
        <w:rPr>
          <w:rFonts w:ascii="Comic Sans MS" w:hAnsi="Comic Sans MS"/>
        </w:rPr>
        <w:t>t</w:t>
      </w:r>
      <w:r w:rsidRPr="00A83683">
        <w:rPr>
          <w:rFonts w:ascii="Comic Sans MS" w:hAnsi="Comic Sans MS"/>
        </w:rPr>
        <w:t xml:space="preserve">es describing your </w:t>
      </w:r>
      <w:r w:rsidR="00BE62FE" w:rsidRPr="00A83683">
        <w:rPr>
          <w:rFonts w:ascii="Comic Sans MS" w:hAnsi="Comic Sans MS"/>
        </w:rPr>
        <w:t>decision-making</w:t>
      </w:r>
      <w:r w:rsidRPr="00A83683">
        <w:rPr>
          <w:rFonts w:ascii="Comic Sans MS" w:hAnsi="Comic Sans MS"/>
        </w:rPr>
        <w:t xml:space="preserve"> process</w:t>
      </w:r>
      <w:r>
        <w:t>.</w:t>
      </w:r>
    </w:p>
    <w:p w14:paraId="1B1F2098" w14:textId="2DC736E6" w:rsidR="00BE62FE" w:rsidRPr="0097270D" w:rsidRDefault="00BE62FE" w:rsidP="0097270D">
      <w:pPr>
        <w:spacing w:after="542"/>
        <w:ind w:left="642" w:right="58" w:firstLine="0"/>
        <w:rPr>
          <w:rFonts w:ascii="Comic Sans MS" w:hAnsi="Comic Sans MS"/>
          <w:b/>
          <w:bCs/>
        </w:rPr>
      </w:pPr>
      <w:r w:rsidRPr="0097270D">
        <w:rPr>
          <w:rFonts w:ascii="Comic Sans MS" w:hAnsi="Comic Sans MS"/>
          <w:b/>
          <w:bCs/>
        </w:rPr>
        <w:t xml:space="preserve">At first, I identified and defined the decision I was to take about my health. Secondly, I subjected myself to collect all information both from professionals, research centers, books, articles and journals. Thirdly, after collecting the views and opinions, I weighed them down and select the best alternative. Lastly, I evaluated the results after making the decision I selected. </w:t>
      </w:r>
    </w:p>
    <w:p w14:paraId="42EFF142" w14:textId="77777777" w:rsidR="00E237DB" w:rsidRPr="00E237DB" w:rsidRDefault="00E237DB" w:rsidP="00E237DB">
      <w:pPr>
        <w:pStyle w:val="Heading1"/>
        <w:ind w:left="74"/>
        <w:rPr>
          <w:rFonts w:ascii="Comic Sans MS" w:hAnsi="Comic Sans MS"/>
          <w:szCs w:val="32"/>
        </w:rPr>
      </w:pPr>
      <w:r w:rsidRPr="00E237DB">
        <w:rPr>
          <w:rFonts w:ascii="Comic Sans MS" w:hAnsi="Comic Sans MS"/>
          <w:i/>
          <w:szCs w:val="32"/>
        </w:rPr>
        <w:t xml:space="preserve">Activity 2: Watch the Videos </w:t>
      </w:r>
    </w:p>
    <w:p w14:paraId="0A0752D6" w14:textId="77777777" w:rsidR="00E237DB" w:rsidRPr="00E237DB" w:rsidRDefault="00E237DB" w:rsidP="00E237DB">
      <w:pPr>
        <w:ind w:left="69" w:right="58"/>
        <w:rPr>
          <w:rFonts w:ascii="Comic Sans MS" w:hAnsi="Comic Sans MS"/>
          <w:sz w:val="28"/>
          <w:szCs w:val="28"/>
        </w:rPr>
      </w:pPr>
      <w:r w:rsidRPr="00E237DB">
        <w:rPr>
          <w:rFonts w:ascii="Comic Sans MS" w:hAnsi="Comic Sans MS"/>
          <w:sz w:val="28"/>
          <w:szCs w:val="28"/>
        </w:rPr>
        <w:t>Ac</w:t>
      </w:r>
      <w:r>
        <w:rPr>
          <w:rFonts w:ascii="Comic Sans MS" w:hAnsi="Comic Sans MS"/>
          <w:sz w:val="28"/>
          <w:szCs w:val="28"/>
        </w:rPr>
        <w:t>tivity #2A</w:t>
      </w:r>
    </w:p>
    <w:p w14:paraId="560197C2" w14:textId="77777777" w:rsidR="00E237DB" w:rsidRPr="009E24A1" w:rsidRDefault="00E237DB" w:rsidP="00E237DB">
      <w:pPr>
        <w:rPr>
          <w:rFonts w:ascii="Comic Sans MS" w:hAnsi="Comic Sans MS"/>
          <w:color w:val="002060"/>
          <w:sz w:val="24"/>
          <w:szCs w:val="24"/>
        </w:rPr>
      </w:pPr>
      <w:r w:rsidRPr="009E24A1">
        <w:rPr>
          <w:rFonts w:ascii="Comic Sans MS" w:hAnsi="Comic Sans MS"/>
        </w:rPr>
        <w:t>Watch the video titled “What is Pseudoscience?” at</w:t>
      </w:r>
      <w:r w:rsidR="009E24A1" w:rsidRPr="009E24A1">
        <w:rPr>
          <w:rFonts w:ascii="Comic Sans MS" w:hAnsi="Comic Sans MS"/>
        </w:rPr>
        <w:t xml:space="preserve"> Crash Course  https://www.youtube.com/watch?v=-X8Xfl0JdTQ</w:t>
      </w:r>
      <w:r w:rsidRPr="009E24A1">
        <w:rPr>
          <w:rFonts w:ascii="Comic Sans MS" w:hAnsi="Comic Sans MS"/>
          <w:color w:val="002060"/>
          <w:sz w:val="24"/>
          <w:szCs w:val="24"/>
        </w:rPr>
        <w:t xml:space="preserve">  </w:t>
      </w:r>
    </w:p>
    <w:p w14:paraId="1627DA46" w14:textId="77777777" w:rsidR="00E237DB" w:rsidRPr="009E24A1" w:rsidRDefault="00E237DB" w:rsidP="00E237DB">
      <w:pPr>
        <w:ind w:left="69" w:right="58"/>
        <w:rPr>
          <w:rFonts w:ascii="Comic Sans MS" w:hAnsi="Comic Sans MS"/>
        </w:rPr>
      </w:pPr>
      <w:r w:rsidRPr="009E24A1">
        <w:rPr>
          <w:rFonts w:ascii="Comic Sans MS" w:hAnsi="Comic Sans MS"/>
        </w:rPr>
        <w:t xml:space="preserve">Use the information in the video (and other sources if you’d like) to define the following terms: </w:t>
      </w:r>
      <w:r w:rsidRPr="009E24A1">
        <w:rPr>
          <w:rFonts w:ascii="Comic Sans MS" w:hAnsi="Comic Sans MS"/>
          <w:color w:val="000000"/>
        </w:rPr>
        <w:t xml:space="preserve"> </w:t>
      </w:r>
    </w:p>
    <w:p w14:paraId="11ED7F62" w14:textId="02731E98" w:rsidR="00E237DB" w:rsidRDefault="00E237DB" w:rsidP="00E237DB">
      <w:pPr>
        <w:numPr>
          <w:ilvl w:val="0"/>
          <w:numId w:val="2"/>
        </w:numPr>
        <w:spacing w:after="509"/>
        <w:ind w:left="642" w:right="58" w:hanging="251"/>
        <w:rPr>
          <w:rFonts w:ascii="Comic Sans MS" w:hAnsi="Comic Sans MS"/>
        </w:rPr>
      </w:pPr>
      <w:r w:rsidRPr="00A83683">
        <w:rPr>
          <w:rFonts w:ascii="Comic Sans MS" w:hAnsi="Comic Sans MS"/>
        </w:rPr>
        <w:t>Science:</w:t>
      </w:r>
      <w:r w:rsidR="0097270D">
        <w:rPr>
          <w:rFonts w:ascii="Comic Sans MS" w:hAnsi="Comic Sans MS"/>
        </w:rPr>
        <w:t xml:space="preserve"> </w:t>
      </w:r>
    </w:p>
    <w:p w14:paraId="45EDC297" w14:textId="484CAED0" w:rsidR="003C7818" w:rsidRPr="003C7818" w:rsidRDefault="003C7818" w:rsidP="003C7818">
      <w:pPr>
        <w:spacing w:after="509"/>
        <w:ind w:left="642" w:right="58" w:firstLine="0"/>
        <w:rPr>
          <w:rFonts w:ascii="Comic Sans MS" w:hAnsi="Comic Sans MS"/>
          <w:b/>
          <w:bCs/>
        </w:rPr>
      </w:pPr>
      <w:r w:rsidRPr="003C7818">
        <w:rPr>
          <w:rFonts w:ascii="Comic Sans MS" w:hAnsi="Comic Sans MS"/>
          <w:b/>
          <w:bCs/>
        </w:rPr>
        <w:t xml:space="preserve">A science is a </w:t>
      </w:r>
      <w:r>
        <w:rPr>
          <w:rFonts w:ascii="Comic Sans MS" w:hAnsi="Comic Sans MS"/>
          <w:b/>
          <w:bCs/>
        </w:rPr>
        <w:t>study that involves</w:t>
      </w:r>
      <w:r w:rsidRPr="003C7818">
        <w:rPr>
          <w:rFonts w:ascii="Comic Sans MS" w:hAnsi="Comic Sans MS"/>
          <w:b/>
          <w:bCs/>
        </w:rPr>
        <w:t xml:space="preserve"> collecting and analyzing evidence/data about the natural world in an organized manner. Features that specify science include only dealing with the natural world, collecting and analyzing data, and explanations based on evidence, not belief.</w:t>
      </w:r>
    </w:p>
    <w:p w14:paraId="2ED9AB7C" w14:textId="40DB43B8" w:rsidR="00E237DB" w:rsidRDefault="00E237DB" w:rsidP="00E237DB">
      <w:pPr>
        <w:numPr>
          <w:ilvl w:val="0"/>
          <w:numId w:val="2"/>
        </w:numPr>
        <w:spacing w:after="491"/>
        <w:ind w:left="642" w:right="58" w:hanging="251"/>
        <w:rPr>
          <w:rFonts w:ascii="Comic Sans MS" w:hAnsi="Comic Sans MS"/>
        </w:rPr>
      </w:pPr>
      <w:r w:rsidRPr="00A83683">
        <w:rPr>
          <w:rFonts w:ascii="Comic Sans MS" w:hAnsi="Comic Sans MS"/>
        </w:rPr>
        <w:lastRenderedPageBreak/>
        <w:t>Pseudoscience:</w:t>
      </w:r>
    </w:p>
    <w:p w14:paraId="36C1C1BC" w14:textId="240D176D" w:rsidR="003C7818" w:rsidRPr="003C7818" w:rsidRDefault="003C7818" w:rsidP="003C7818">
      <w:pPr>
        <w:spacing w:after="491"/>
        <w:ind w:left="642" w:right="58" w:firstLine="0"/>
        <w:rPr>
          <w:rFonts w:ascii="Comic Sans MS" w:hAnsi="Comic Sans MS"/>
          <w:b/>
          <w:bCs/>
        </w:rPr>
      </w:pPr>
      <w:r w:rsidRPr="003C7818">
        <w:rPr>
          <w:rFonts w:ascii="Comic Sans MS" w:hAnsi="Comic Sans MS"/>
          <w:b/>
          <w:bCs/>
        </w:rPr>
        <w:t>Pseudoscience. Means 'false science.' It is a field of study where researchers claim to be scientific in their research and adopt some of the procedures of science, but fail to fulfil the criteria effectively. Not peer reviewed.</w:t>
      </w:r>
    </w:p>
    <w:p w14:paraId="6F94772E" w14:textId="77777777" w:rsidR="00E237DB" w:rsidRDefault="00E237DB" w:rsidP="00E237DB">
      <w:pPr>
        <w:spacing w:after="160" w:line="259" w:lineRule="auto"/>
        <w:ind w:left="0" w:firstLine="0"/>
      </w:pPr>
      <w:r>
        <w:rPr>
          <w:rFonts w:ascii="Myriad Pro" w:eastAsia="Myriad Pro" w:hAnsi="Myriad Pro" w:cs="Myriad Pro"/>
          <w:sz w:val="32"/>
        </w:rPr>
        <w:t xml:space="preserve"> </w:t>
      </w:r>
    </w:p>
    <w:p w14:paraId="2DAD1653" w14:textId="77777777" w:rsidR="0052407A" w:rsidRDefault="0052407A"/>
    <w:sectPr w:rsidR="00524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92696"/>
    <w:multiLevelType w:val="hybridMultilevel"/>
    <w:tmpl w:val="F0662124"/>
    <w:lvl w:ilvl="0" w:tplc="E3C6BA2A">
      <w:start w:val="1"/>
      <w:numFmt w:val="lowerLetter"/>
      <w:lvlText w:val="%1."/>
      <w:lvlJc w:val="left"/>
      <w:pPr>
        <w:ind w:left="642"/>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1" w:tplc="6F3023DC">
      <w:start w:val="1"/>
      <w:numFmt w:val="lowerLetter"/>
      <w:lvlText w:val="%2"/>
      <w:lvlJc w:val="left"/>
      <w:pPr>
        <w:ind w:left="140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2" w:tplc="29A87268">
      <w:start w:val="1"/>
      <w:numFmt w:val="lowerRoman"/>
      <w:lvlText w:val="%3"/>
      <w:lvlJc w:val="left"/>
      <w:pPr>
        <w:ind w:left="212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3" w:tplc="5F8A9C2C">
      <w:start w:val="1"/>
      <w:numFmt w:val="decimal"/>
      <w:lvlText w:val="%4"/>
      <w:lvlJc w:val="left"/>
      <w:pPr>
        <w:ind w:left="284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4" w:tplc="C046B206">
      <w:start w:val="1"/>
      <w:numFmt w:val="lowerLetter"/>
      <w:lvlText w:val="%5"/>
      <w:lvlJc w:val="left"/>
      <w:pPr>
        <w:ind w:left="356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5" w:tplc="1BD4E330">
      <w:start w:val="1"/>
      <w:numFmt w:val="lowerRoman"/>
      <w:lvlText w:val="%6"/>
      <w:lvlJc w:val="left"/>
      <w:pPr>
        <w:ind w:left="428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6" w:tplc="49F2539C">
      <w:start w:val="1"/>
      <w:numFmt w:val="decimal"/>
      <w:lvlText w:val="%7"/>
      <w:lvlJc w:val="left"/>
      <w:pPr>
        <w:ind w:left="500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7" w:tplc="E2543082">
      <w:start w:val="1"/>
      <w:numFmt w:val="lowerLetter"/>
      <w:lvlText w:val="%8"/>
      <w:lvlJc w:val="left"/>
      <w:pPr>
        <w:ind w:left="572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8" w:tplc="65E0A712">
      <w:start w:val="1"/>
      <w:numFmt w:val="lowerRoman"/>
      <w:lvlText w:val="%9"/>
      <w:lvlJc w:val="left"/>
      <w:pPr>
        <w:ind w:left="6445"/>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772528EF"/>
    <w:multiLevelType w:val="hybridMultilevel"/>
    <w:tmpl w:val="2EB43EBC"/>
    <w:lvl w:ilvl="0" w:tplc="3E00D0A2">
      <w:start w:val="1"/>
      <w:numFmt w:val="lowerLetter"/>
      <w:lvlText w:val="%1."/>
      <w:lvlJc w:val="left"/>
      <w:pPr>
        <w:ind w:left="641"/>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1" w:tplc="66BA746C">
      <w:start w:val="1"/>
      <w:numFmt w:val="lowerLetter"/>
      <w:lvlText w:val="%2"/>
      <w:lvlJc w:val="left"/>
      <w:pPr>
        <w:ind w:left="140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2" w:tplc="CD281340">
      <w:start w:val="1"/>
      <w:numFmt w:val="lowerRoman"/>
      <w:lvlText w:val="%3"/>
      <w:lvlJc w:val="left"/>
      <w:pPr>
        <w:ind w:left="212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3" w:tplc="C494EC60">
      <w:start w:val="1"/>
      <w:numFmt w:val="decimal"/>
      <w:lvlText w:val="%4"/>
      <w:lvlJc w:val="left"/>
      <w:pPr>
        <w:ind w:left="284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4" w:tplc="E08E2AE8">
      <w:start w:val="1"/>
      <w:numFmt w:val="lowerLetter"/>
      <w:lvlText w:val="%5"/>
      <w:lvlJc w:val="left"/>
      <w:pPr>
        <w:ind w:left="356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5" w:tplc="889C6AFC">
      <w:start w:val="1"/>
      <w:numFmt w:val="lowerRoman"/>
      <w:lvlText w:val="%6"/>
      <w:lvlJc w:val="left"/>
      <w:pPr>
        <w:ind w:left="428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6" w:tplc="E6726576">
      <w:start w:val="1"/>
      <w:numFmt w:val="decimal"/>
      <w:lvlText w:val="%7"/>
      <w:lvlJc w:val="left"/>
      <w:pPr>
        <w:ind w:left="500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7" w:tplc="C4AA2B80">
      <w:start w:val="1"/>
      <w:numFmt w:val="lowerLetter"/>
      <w:lvlText w:val="%8"/>
      <w:lvlJc w:val="left"/>
      <w:pPr>
        <w:ind w:left="572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lvl w:ilvl="8" w:tplc="3B64CFE6">
      <w:start w:val="1"/>
      <w:numFmt w:val="lowerRoman"/>
      <w:lvlText w:val="%9"/>
      <w:lvlJc w:val="left"/>
      <w:pPr>
        <w:ind w:left="6446"/>
      </w:pPr>
      <w:rPr>
        <w:rFonts w:ascii="Garamond" w:eastAsia="Garamond" w:hAnsi="Garamond" w:cs="Garamond"/>
        <w:b w:val="0"/>
        <w:i w:val="0"/>
        <w:strike w:val="0"/>
        <w:dstrike w:val="0"/>
        <w:color w:val="231F2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7DB"/>
    <w:rsid w:val="000336E8"/>
    <w:rsid w:val="001B5095"/>
    <w:rsid w:val="003C7818"/>
    <w:rsid w:val="00496E03"/>
    <w:rsid w:val="0052407A"/>
    <w:rsid w:val="005E737E"/>
    <w:rsid w:val="005F592E"/>
    <w:rsid w:val="00715EA0"/>
    <w:rsid w:val="00803D57"/>
    <w:rsid w:val="008841F4"/>
    <w:rsid w:val="009718B1"/>
    <w:rsid w:val="0097270D"/>
    <w:rsid w:val="009E24A1"/>
    <w:rsid w:val="00A93A26"/>
    <w:rsid w:val="00BE62FE"/>
    <w:rsid w:val="00CC5D00"/>
    <w:rsid w:val="00E237DB"/>
    <w:rsid w:val="00E87233"/>
    <w:rsid w:val="00F62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4B77"/>
  <w15:chartTrackingRefBased/>
  <w15:docId w15:val="{6C9E6D27-F8FF-4E15-9F1F-A488FE69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7DB"/>
    <w:pPr>
      <w:spacing w:after="111" w:line="263" w:lineRule="auto"/>
      <w:ind w:left="75" w:hanging="10"/>
    </w:pPr>
    <w:rPr>
      <w:rFonts w:ascii="Garamond" w:eastAsia="Garamond" w:hAnsi="Garamond" w:cs="Garamond"/>
      <w:color w:val="231F20"/>
    </w:rPr>
  </w:style>
  <w:style w:type="paragraph" w:styleId="Heading1">
    <w:name w:val="heading 1"/>
    <w:next w:val="Normal"/>
    <w:link w:val="Heading1Char"/>
    <w:uiPriority w:val="9"/>
    <w:unhideWhenUsed/>
    <w:qFormat/>
    <w:rsid w:val="00E237DB"/>
    <w:pPr>
      <w:keepNext/>
      <w:keepLines/>
      <w:spacing w:after="0"/>
      <w:ind w:left="84" w:hanging="10"/>
      <w:outlineLvl w:val="0"/>
    </w:pPr>
    <w:rPr>
      <w:rFonts w:ascii="Myriad Pro" w:eastAsia="Myriad Pro" w:hAnsi="Myriad Pro" w:cs="Myriad Pro"/>
      <w:color w:val="231F2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7DB"/>
    <w:rPr>
      <w:rFonts w:ascii="Myriad Pro" w:eastAsia="Myriad Pro" w:hAnsi="Myriad Pro" w:cs="Myriad Pro"/>
      <w:color w:val="231F20"/>
      <w:sz w:val="32"/>
    </w:rPr>
  </w:style>
  <w:style w:type="character" w:styleId="Hyperlink">
    <w:name w:val="Hyperlink"/>
    <w:basedOn w:val="DefaultParagraphFont"/>
    <w:uiPriority w:val="99"/>
    <w:unhideWhenUsed/>
    <w:rsid w:val="00E237DB"/>
    <w:rPr>
      <w:color w:val="0563C1" w:themeColor="hyperlink"/>
      <w:u w:val="single"/>
    </w:rPr>
  </w:style>
  <w:style w:type="paragraph" w:styleId="ListParagraph">
    <w:name w:val="List Paragraph"/>
    <w:basedOn w:val="Normal"/>
    <w:uiPriority w:val="34"/>
    <w:qFormat/>
    <w:rsid w:val="00E237DB"/>
    <w:pPr>
      <w:ind w:left="720"/>
      <w:contextualSpacing/>
    </w:pPr>
  </w:style>
  <w:style w:type="character" w:styleId="FollowedHyperlink">
    <w:name w:val="FollowedHyperlink"/>
    <w:basedOn w:val="DefaultParagraphFont"/>
    <w:uiPriority w:val="99"/>
    <w:semiHidden/>
    <w:unhideWhenUsed/>
    <w:rsid w:val="009E24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Palo Alto College</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Koeck, Deborah</dc:creator>
  <cp:keywords/>
  <dc:description/>
  <cp:lastModifiedBy>hp</cp:lastModifiedBy>
  <cp:revision>2</cp:revision>
  <cp:lastPrinted>2021-07-14T15:03:00Z</cp:lastPrinted>
  <dcterms:created xsi:type="dcterms:W3CDTF">2021-09-02T17:45:00Z</dcterms:created>
  <dcterms:modified xsi:type="dcterms:W3CDTF">2021-09-02T17:45:00Z</dcterms:modified>
</cp:coreProperties>
</file>